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7D74B18" w:rsidR="00474F67" w:rsidRPr="007F05E6" w:rsidRDefault="006976D5" w:rsidP="00474F67">
      <w:pPr>
        <w:pStyle w:val="Unittitle"/>
      </w:pPr>
      <w:r w:rsidRPr="006976D5">
        <w:t>2</w:t>
      </w:r>
      <w:r w:rsidR="0067549E">
        <w:t>.</w:t>
      </w:r>
      <w:r>
        <w:t xml:space="preserve"> </w:t>
      </w:r>
      <w:r w:rsidRPr="006976D5">
        <w:t>Construction science principles</w:t>
      </w:r>
    </w:p>
    <w:p w14:paraId="5C4F3365" w14:textId="47607AEA" w:rsidR="00474F67" w:rsidRPr="00692A45" w:rsidRDefault="00474F67" w:rsidP="00474F67">
      <w:pPr>
        <w:pStyle w:val="Heading1"/>
      </w:pPr>
      <w:r w:rsidRPr="00692A45">
        <w:t xml:space="preserve">Worksheet </w:t>
      </w:r>
      <w:r w:rsidR="0067549E">
        <w:t>22:</w:t>
      </w:r>
      <w:r w:rsidR="00D53D54" w:rsidRPr="00D53D54">
        <w:t xml:space="preserve"> </w:t>
      </w:r>
      <w:r w:rsidR="0067549E">
        <w:t>Soundproofing</w:t>
      </w:r>
      <w:r w:rsidR="006976D5">
        <w:t xml:space="preserve"> </w:t>
      </w:r>
      <w:r w:rsidRPr="00692A45">
        <w:t>(</w:t>
      </w:r>
      <w:r w:rsidR="004070A6">
        <w:t>tutor</w:t>
      </w:r>
      <w:r w:rsidRPr="00692A45">
        <w:t>)</w:t>
      </w:r>
    </w:p>
    <w:p w14:paraId="4FF9F417" w14:textId="77777777" w:rsidR="0067549E" w:rsidRDefault="0067549E" w:rsidP="0067549E">
      <w:pPr>
        <w:rPr>
          <w:rFonts w:cs="Arial"/>
          <w:szCs w:val="22"/>
        </w:rPr>
      </w:pPr>
      <w:r>
        <w:rPr>
          <w:rFonts w:cs="Arial"/>
          <w:szCs w:val="22"/>
        </w:rPr>
        <w:t>The type of party (shared) wall between two properties is important in terms of noise reduction.</w:t>
      </w:r>
    </w:p>
    <w:p w14:paraId="4315EDF3" w14:textId="77777777" w:rsidR="0067549E" w:rsidRDefault="0067549E" w:rsidP="0067549E">
      <w:pPr>
        <w:rPr>
          <w:rFonts w:cs="Arial"/>
          <w:szCs w:val="22"/>
        </w:rPr>
      </w:pPr>
    </w:p>
    <w:p w14:paraId="48DD60D7" w14:textId="77777777" w:rsidR="0067549E" w:rsidRDefault="0067549E" w:rsidP="0067549E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54BA5E4B" w14:textId="0CC03752" w:rsidR="00BF3513" w:rsidRDefault="00BF3513" w:rsidP="00110217">
      <w:pPr>
        <w:rPr>
          <w:rFonts w:cs="Arial"/>
          <w:szCs w:val="22"/>
        </w:rPr>
      </w:pPr>
    </w:p>
    <w:p w14:paraId="4516F09F" w14:textId="5B6B1380" w:rsidR="00BF3513" w:rsidRDefault="00BF3513" w:rsidP="00110217">
      <w:pPr>
        <w:rPr>
          <w:rFonts w:cs="Arial"/>
          <w:szCs w:val="22"/>
        </w:rPr>
      </w:pPr>
    </w:p>
    <w:p w14:paraId="6733D303" w14:textId="4A331532" w:rsidR="00BF3513" w:rsidRDefault="00BF3513" w:rsidP="00110217">
      <w:pPr>
        <w:rPr>
          <w:rFonts w:cs="Arial"/>
          <w:szCs w:val="22"/>
        </w:rPr>
      </w:pPr>
    </w:p>
    <w:p w14:paraId="5BD2F502" w14:textId="7F6F3C82" w:rsidR="004070A6" w:rsidRDefault="00EF78FC" w:rsidP="0067549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</w:t>
      </w:r>
      <w:r w:rsidR="004070A6">
        <w:rPr>
          <w:rFonts w:cs="Arial"/>
          <w:color w:val="FF0000"/>
          <w:szCs w:val="22"/>
        </w:rPr>
        <w:t xml:space="preserve"> will need to </w:t>
      </w:r>
      <w:r w:rsidR="00830276">
        <w:rPr>
          <w:rFonts w:cs="Arial"/>
          <w:color w:val="FF0000"/>
          <w:szCs w:val="22"/>
        </w:rPr>
        <w:t>consider</w:t>
      </w:r>
      <w:r w:rsidR="004070A6">
        <w:rPr>
          <w:rFonts w:cs="Arial"/>
          <w:color w:val="FF0000"/>
          <w:szCs w:val="22"/>
        </w:rPr>
        <w:t xml:space="preserve"> the type of materials that </w:t>
      </w:r>
      <w:r w:rsidR="00830276">
        <w:rPr>
          <w:rFonts w:cs="Arial"/>
          <w:color w:val="FF0000"/>
          <w:szCs w:val="22"/>
        </w:rPr>
        <w:t>might be used</w:t>
      </w:r>
      <w:r w:rsidR="0067549E">
        <w:rPr>
          <w:rFonts w:cs="Arial"/>
          <w:color w:val="FF0000"/>
          <w:szCs w:val="22"/>
        </w:rPr>
        <w:t xml:space="preserve"> for best effect along with the practicality of their use and the type and level of noise reduct</w:t>
      </w:r>
      <w:r w:rsidR="00544FA6">
        <w:rPr>
          <w:rFonts w:cs="Arial"/>
          <w:color w:val="FF0000"/>
          <w:szCs w:val="22"/>
        </w:rPr>
        <w:t>io</w:t>
      </w:r>
      <w:r w:rsidR="0067549E">
        <w:rPr>
          <w:rFonts w:cs="Arial"/>
          <w:color w:val="FF0000"/>
          <w:szCs w:val="22"/>
        </w:rPr>
        <w:t xml:space="preserve">n required in a domestic setting. As tutor you should promote discussion and prompt as needed, </w:t>
      </w:r>
      <w:proofErr w:type="gramStart"/>
      <w:r w:rsidR="0067549E">
        <w:rPr>
          <w:rFonts w:cs="Arial"/>
          <w:color w:val="FF0000"/>
          <w:szCs w:val="22"/>
        </w:rPr>
        <w:t>referring back</w:t>
      </w:r>
      <w:proofErr w:type="gramEnd"/>
      <w:r w:rsidR="0067549E">
        <w:rPr>
          <w:rFonts w:cs="Arial"/>
          <w:color w:val="FF0000"/>
          <w:szCs w:val="22"/>
        </w:rPr>
        <w:t xml:space="preserve"> to PowerPoint 8. </w:t>
      </w:r>
    </w:p>
    <w:p w14:paraId="05430948" w14:textId="77C7BDD5" w:rsidR="00BF3513" w:rsidRDefault="00BF3513" w:rsidP="00110217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0E90B" w14:textId="77777777" w:rsidR="00F74B7A" w:rsidRDefault="00F74B7A">
      <w:pPr>
        <w:spacing w:before="0" w:after="0"/>
      </w:pPr>
      <w:r>
        <w:separator/>
      </w:r>
    </w:p>
  </w:endnote>
  <w:endnote w:type="continuationSeparator" w:id="0">
    <w:p w14:paraId="1772FDAE" w14:textId="77777777" w:rsidR="00F74B7A" w:rsidRDefault="00F74B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BC13D0" w:rsidR="00110217" w:rsidRPr="00F03E33" w:rsidRDefault="00D449D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50FC5D" wp14:editId="277F319B">
              <wp:simplePos x="0" y="0"/>
              <wp:positionH relativeFrom="margin">
                <wp:posOffset>889000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C4F6167" w14:textId="77F117B4" w:rsidR="00D449D3" w:rsidRPr="006953AB" w:rsidRDefault="00250A4B" w:rsidP="00D449D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50A4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D449D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C587CE4" w14:textId="77777777" w:rsidR="00D449D3" w:rsidRDefault="00D449D3" w:rsidP="00D449D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0FC5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5.9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TdZMO+EAAAAOAQAADwAA&#13;&#10;AAAAAAAAAAAAAACSBAAAZHJzL2Rvd25yZXYueG1sUEsFBgAAAAAEAAQA8wAAAKAFAAAAAA==&#13;&#10;" fillcolor="window" strokecolor="window" strokeweight=".5pt">
              <v:textbox>
                <w:txbxContent>
                  <w:p w14:paraId="1C4F6167" w14:textId="77F117B4" w:rsidR="00D449D3" w:rsidRPr="006953AB" w:rsidRDefault="00250A4B" w:rsidP="00D449D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50A4B">
                      <w:rPr>
                        <w:sz w:val="18"/>
                        <w:szCs w:val="18"/>
                      </w:rPr>
                      <w:t>© City &amp; Guilds Limited</w:t>
                    </w:r>
                    <w:r w:rsidR="00D449D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C587CE4" w14:textId="77777777" w:rsidR="00D449D3" w:rsidRDefault="00D449D3" w:rsidP="00D449D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BEDA" w14:textId="77777777" w:rsidR="00F74B7A" w:rsidRDefault="00F74B7A">
      <w:pPr>
        <w:spacing w:before="0" w:after="0"/>
      </w:pPr>
      <w:r>
        <w:separator/>
      </w:r>
    </w:p>
  </w:footnote>
  <w:footnote w:type="continuationSeparator" w:id="0">
    <w:p w14:paraId="77FCE0E3" w14:textId="77777777" w:rsidR="00F74B7A" w:rsidRDefault="00F74B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96E2" w14:textId="77777777" w:rsidR="00D449D3" w:rsidRDefault="00D449D3" w:rsidP="00D449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48A3E0FA" wp14:editId="51FAA0A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7391E0B" w14:textId="77777777" w:rsidR="00D449D3" w:rsidRDefault="00D449D3" w:rsidP="00D449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6F0F0BF" wp14:editId="345081F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34EBF6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E5B7BA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298381">
    <w:abstractNumId w:val="4"/>
  </w:num>
  <w:num w:numId="2" w16cid:durableId="680856645">
    <w:abstractNumId w:val="14"/>
  </w:num>
  <w:num w:numId="3" w16cid:durableId="73165779">
    <w:abstractNumId w:val="21"/>
  </w:num>
  <w:num w:numId="4" w16cid:durableId="1686906535">
    <w:abstractNumId w:val="16"/>
  </w:num>
  <w:num w:numId="5" w16cid:durableId="1452283719">
    <w:abstractNumId w:val="7"/>
  </w:num>
  <w:num w:numId="6" w16cid:durableId="938180509">
    <w:abstractNumId w:val="15"/>
  </w:num>
  <w:num w:numId="7" w16cid:durableId="2045710957">
    <w:abstractNumId w:val="7"/>
  </w:num>
  <w:num w:numId="8" w16cid:durableId="1868448580">
    <w:abstractNumId w:val="1"/>
  </w:num>
  <w:num w:numId="9" w16cid:durableId="206796649">
    <w:abstractNumId w:val="7"/>
    <w:lvlOverride w:ilvl="0">
      <w:startOverride w:val="1"/>
    </w:lvlOverride>
  </w:num>
  <w:num w:numId="10" w16cid:durableId="1124008622">
    <w:abstractNumId w:val="17"/>
  </w:num>
  <w:num w:numId="11" w16cid:durableId="1398698307">
    <w:abstractNumId w:val="13"/>
  </w:num>
  <w:num w:numId="12" w16cid:durableId="445738305">
    <w:abstractNumId w:val="5"/>
  </w:num>
  <w:num w:numId="13" w16cid:durableId="661810522">
    <w:abstractNumId w:val="12"/>
  </w:num>
  <w:num w:numId="14" w16cid:durableId="1019890078">
    <w:abstractNumId w:val="18"/>
  </w:num>
  <w:num w:numId="15" w16cid:durableId="486088872">
    <w:abstractNumId w:val="10"/>
  </w:num>
  <w:num w:numId="16" w16cid:durableId="1939871886">
    <w:abstractNumId w:val="6"/>
  </w:num>
  <w:num w:numId="17" w16cid:durableId="1373462890">
    <w:abstractNumId w:val="23"/>
  </w:num>
  <w:num w:numId="18" w16cid:durableId="1445615836">
    <w:abstractNumId w:val="24"/>
  </w:num>
  <w:num w:numId="19" w16cid:durableId="675032535">
    <w:abstractNumId w:val="3"/>
  </w:num>
  <w:num w:numId="20" w16cid:durableId="1114448850">
    <w:abstractNumId w:val="2"/>
  </w:num>
  <w:num w:numId="21" w16cid:durableId="2077119529">
    <w:abstractNumId w:val="8"/>
  </w:num>
  <w:num w:numId="22" w16cid:durableId="1553150579">
    <w:abstractNumId w:val="8"/>
    <w:lvlOverride w:ilvl="0">
      <w:startOverride w:val="1"/>
    </w:lvlOverride>
  </w:num>
  <w:num w:numId="23" w16cid:durableId="211579767">
    <w:abstractNumId w:val="22"/>
  </w:num>
  <w:num w:numId="24" w16cid:durableId="1481192525">
    <w:abstractNumId w:val="8"/>
    <w:lvlOverride w:ilvl="0">
      <w:startOverride w:val="1"/>
    </w:lvlOverride>
  </w:num>
  <w:num w:numId="25" w16cid:durableId="2136606148">
    <w:abstractNumId w:val="8"/>
    <w:lvlOverride w:ilvl="0">
      <w:startOverride w:val="1"/>
    </w:lvlOverride>
  </w:num>
  <w:num w:numId="26" w16cid:durableId="1874876795">
    <w:abstractNumId w:val="9"/>
  </w:num>
  <w:num w:numId="27" w16cid:durableId="1550989815">
    <w:abstractNumId w:val="19"/>
  </w:num>
  <w:num w:numId="28" w16cid:durableId="3830386">
    <w:abstractNumId w:val="8"/>
    <w:lvlOverride w:ilvl="0">
      <w:startOverride w:val="1"/>
    </w:lvlOverride>
  </w:num>
  <w:num w:numId="29" w16cid:durableId="1147283874">
    <w:abstractNumId w:val="20"/>
  </w:num>
  <w:num w:numId="30" w16cid:durableId="597178938">
    <w:abstractNumId w:val="8"/>
  </w:num>
  <w:num w:numId="31" w16cid:durableId="340008994">
    <w:abstractNumId w:val="8"/>
    <w:lvlOverride w:ilvl="0">
      <w:startOverride w:val="1"/>
    </w:lvlOverride>
  </w:num>
  <w:num w:numId="32" w16cid:durableId="51394845">
    <w:abstractNumId w:val="8"/>
    <w:lvlOverride w:ilvl="0">
      <w:startOverride w:val="1"/>
    </w:lvlOverride>
  </w:num>
  <w:num w:numId="33" w16cid:durableId="1937054565">
    <w:abstractNumId w:val="0"/>
  </w:num>
  <w:num w:numId="34" w16cid:durableId="18524527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50A4B"/>
    <w:rsid w:val="002C581F"/>
    <w:rsid w:val="002D07A8"/>
    <w:rsid w:val="00334CEC"/>
    <w:rsid w:val="003405EA"/>
    <w:rsid w:val="00390067"/>
    <w:rsid w:val="003B1E21"/>
    <w:rsid w:val="003F7F14"/>
    <w:rsid w:val="00404B31"/>
    <w:rsid w:val="004070A6"/>
    <w:rsid w:val="00446647"/>
    <w:rsid w:val="0045738E"/>
    <w:rsid w:val="004634E1"/>
    <w:rsid w:val="00474F67"/>
    <w:rsid w:val="0048500D"/>
    <w:rsid w:val="0049719D"/>
    <w:rsid w:val="00524E1B"/>
    <w:rsid w:val="00531FF4"/>
    <w:rsid w:val="00544FA6"/>
    <w:rsid w:val="00560229"/>
    <w:rsid w:val="005F0FB6"/>
    <w:rsid w:val="006124C0"/>
    <w:rsid w:val="006135C0"/>
    <w:rsid w:val="0064591A"/>
    <w:rsid w:val="006642FD"/>
    <w:rsid w:val="0067549E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7A7B6A"/>
    <w:rsid w:val="00830276"/>
    <w:rsid w:val="008A5CA9"/>
    <w:rsid w:val="008C1F1C"/>
    <w:rsid w:val="008D47A6"/>
    <w:rsid w:val="009975A0"/>
    <w:rsid w:val="009C5C6E"/>
    <w:rsid w:val="00A2454C"/>
    <w:rsid w:val="00AD179E"/>
    <w:rsid w:val="00AE245C"/>
    <w:rsid w:val="00B054EC"/>
    <w:rsid w:val="00B338C5"/>
    <w:rsid w:val="00B3649A"/>
    <w:rsid w:val="00B63D1E"/>
    <w:rsid w:val="00BE2C21"/>
    <w:rsid w:val="00BE4925"/>
    <w:rsid w:val="00BF3513"/>
    <w:rsid w:val="00C01D20"/>
    <w:rsid w:val="00C202BF"/>
    <w:rsid w:val="00C56E72"/>
    <w:rsid w:val="00C60280"/>
    <w:rsid w:val="00C858D7"/>
    <w:rsid w:val="00C92F19"/>
    <w:rsid w:val="00D073BC"/>
    <w:rsid w:val="00D449D3"/>
    <w:rsid w:val="00D5137F"/>
    <w:rsid w:val="00D53D54"/>
    <w:rsid w:val="00D56B82"/>
    <w:rsid w:val="00DA2485"/>
    <w:rsid w:val="00DC6730"/>
    <w:rsid w:val="00DE29A8"/>
    <w:rsid w:val="00E60FF5"/>
    <w:rsid w:val="00EF78FC"/>
    <w:rsid w:val="00F03E33"/>
    <w:rsid w:val="00F13AB6"/>
    <w:rsid w:val="00F15749"/>
    <w:rsid w:val="00F42A36"/>
    <w:rsid w:val="00F677F9"/>
    <w:rsid w:val="00F74B7A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830276"/>
    <w:rPr>
      <w:color w:val="954F72" w:themeColor="followedHyperlink"/>
      <w:u w:val="single"/>
    </w:rPr>
  </w:style>
  <w:style w:type="paragraph" w:styleId="Revision">
    <w:name w:val="Revision"/>
    <w:hidden/>
    <w:semiHidden/>
    <w:rsid w:val="00250A4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7F3BDC-6C56-4F7E-B058-653C224AC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9F2BF-0BC1-4F2B-A391-0E680F90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553C06-4B5E-4CC3-A4F9-B95175B58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612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2025-11-18T16:00:00Z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